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СОВЕТ НАРОДНЫХ ДЕПУТАТОВ ВОЛЧИХИНСКОГО СЕЛЬСОВЕТА ВОЛЧИХИНСКОГО РАЙОНА АЛТАЙСКОГО КРАЯ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08.12.2022                                                                                                                                 №37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center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с.Волчиха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4624" w:rightChars="2312" w:firstLine="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4624" w:rightChars="2312" w:firstLine="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4624" w:rightChars="2312" w:firstLine="0"/>
        <w:jc w:val="both"/>
        <w:textAlignment w:val="auto"/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5000" w:rightChars="2500" w:firstLine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О бюджете муниципального образования Волчихинского сельсовета Волчихинского района Алтайского края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на 2023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0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1 Основные характеристики бюджета сельского поселения на 2023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1. Утвердить основные характеристики бюджета сельского поселения на 2023 год: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1) прогнозируемый общий объем доходов бюджета сельского поселения в сумме 12 666,1 тыс. рублей, в том числе объем межбюджетных трансфертов, получаемых из других бюджетов, в сумме 877,1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2) общий объем расходов бюджета сельского поселения в сумме 12 666,1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4) дефицит бюджета сельского поселения в сумме 0,0 тыс.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2. Утвердить источники финансирования дефицита бюджета сельского поселения на 2023 год согласно приложению 1 к настоящему Решению.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2. Бюджетные ассигнования бюджета сельского поселения на 2023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1. Утвердить: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1) 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400" w:firstLine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2) ведомственную структуру расходов бюджета сельского поселения на 2023 год согласно приложению 3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3) 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2. Утвердить общий объем бюджетных ассигнований, направляемых на исполнение публичных нормативных обязательств, на 2023 год в сумме 263,0 тыс.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3. Утвердить объем бюджетных ассигнований резервного фонда администрации муниципального образования Волчихинского сельсовета на 2023 год в сумме 50,0 тыс. рублей.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3. Особенности исполнения бюджета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 xml:space="preserve">1. 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>Администрация Волчихинского сельсовета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 xml:space="preserve">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2. 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3. 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4. Рекомендовать органам местного самоуправления муниципального образования Волчихинского сельсовета Волчихинского района Алтайского края не принимать решений, приводящих к увеличению численности муниципальных служащих.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5. Установить с 1 января 2023 года размер доплаты к пенсии в соответствии с решением Совета народных депутатов Волчихинского сельсовета Волчихинского района Алтайского края от 28.02.2020 №7 "Об утверждении Положения о порядке назначения и выплаты пенсии за выслугу лет, ежемесячной доплаты к пенсии".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4. Приведение решений и иных нормативных правовых актов муниципального образования Волчихинского сельсовета Волчихинского района Алтайского края в соответствие с настоящим Решением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Решения и иные нормативные правовые акты муниципального образования Волчихинского сельсовета Волчихинского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Статья 5. Вступление в силу настоящего Решения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right="-574" w:rightChars="-287" w:firstLine="398" w:firstLineChars="166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Настоящее Решение вступает в силу с 1 января 2023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 xml:space="preserve">Глава  Волчихинского сельсовета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</w:rPr>
        <w:t>А.Г.Кравче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>нко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-574" w:rightChars="-287" w:firstLine="0"/>
        <w:jc w:val="left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-574" w:rightChars="-287" w:firstLine="0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246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574" w:rightChars="-287"/>
              <w:textAlignment w:val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ПРИЛОЖЕНИЕ 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год»</w:t>
            </w:r>
          </w:p>
        </w:tc>
      </w:tr>
    </w:tbl>
    <w:p>
      <w:pPr>
        <w:ind w:left="0" w:right="0" w:firstLine="0"/>
        <w:jc w:val="left"/>
        <w:rPr>
          <w:rFonts w:hint="default" w:ascii="Arial" w:hAnsi="Arial" w:cs="Arial"/>
          <w:sz w:val="24"/>
          <w:szCs w:val="24"/>
        </w:rPr>
      </w:pPr>
    </w:p>
    <w:p>
      <w:pPr>
        <w:ind w:left="0" w:right="0" w:firstLine="0"/>
        <w:jc w:val="center"/>
        <w:rPr>
          <w:rFonts w:hint="default" w:ascii="Arial" w:hAnsi="Arial" w:eastAsia="Times New Roman" w:cs="Arial"/>
          <w:b w:val="0"/>
          <w:bCs w:val="0"/>
          <w:sz w:val="24"/>
          <w:szCs w:val="24"/>
        </w:rPr>
      </w:pPr>
    </w:p>
    <w:p>
      <w:pPr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>Источники финансирования дефицита бюджета сельского поселения на 202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год</w:t>
      </w:r>
    </w:p>
    <w:p>
      <w:pPr>
        <w:ind w:left="0" w:right="0" w:firstLine="0"/>
        <w:jc w:val="left"/>
        <w:rPr>
          <w:rFonts w:hint="default" w:ascii="Arial" w:hAnsi="Arial" w:cs="Arial"/>
          <w:sz w:val="24"/>
          <w:szCs w:val="24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29"/>
        <w:gridCol w:w="42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2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9" w:leftChars="98" w:hanging="3" w:firstLineChars="0"/>
              <w:jc w:val="both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Изменение остатков средств на счетах по учету средств бюджета субъекта Российской Федерации в течении финансового года</w:t>
            </w:r>
          </w:p>
        </w:tc>
        <w:tc>
          <w:tcPr>
            <w:tcW w:w="227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0,0</w:t>
            </w:r>
          </w:p>
        </w:tc>
      </w:tr>
    </w:tbl>
    <w:p>
      <w:pPr>
        <w:rPr>
          <w:rFonts w:hint="default" w:ascii="Arial" w:hAnsi="Arial" w:cs="Arial"/>
          <w:sz w:val="24"/>
          <w:szCs w:val="24"/>
        </w:rPr>
        <w:sectPr>
          <w:pgSz w:w="11905" w:h="16837"/>
          <w:pgMar w:top="1440" w:right="1065" w:bottom="1440" w:left="1440" w:header="720" w:footer="720" w:gutter="0"/>
          <w:cols w:space="720" w:num="1"/>
        </w:sectPr>
      </w:pPr>
    </w:p>
    <w:tbl>
      <w:tblPr>
        <w:tblStyle w:val="3"/>
        <w:tblW w:w="25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3"/>
      </w:tblGrid>
      <w:tr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ПРИЛОЖЕНИЕ 2</w:t>
            </w:r>
          </w:p>
        </w:tc>
      </w:tr>
      <w:tr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 решению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год»</w:t>
            </w:r>
          </w:p>
        </w:tc>
      </w:tr>
    </w:tbl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p>
      <w:pPr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 год</w:t>
      </w:r>
    </w:p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tbl>
      <w:tblPr>
        <w:tblStyle w:val="3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59"/>
        <w:gridCol w:w="1275"/>
        <w:gridCol w:w="17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ru-RU"/>
              </w:rPr>
              <w:t>01 00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5950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3 182,0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2 057,0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12 666,1</w:t>
            </w:r>
          </w:p>
        </w:tc>
      </w:tr>
    </w:tbl>
    <w:p>
      <w:pPr>
        <w:rPr>
          <w:rFonts w:hint="default" w:ascii="Arial" w:hAnsi="Arial" w:cs="Arial"/>
          <w:sz w:val="24"/>
          <w:szCs w:val="24"/>
        </w:r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250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8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ПРИЛОЖЕНИЕ 3</w:t>
            </w:r>
          </w:p>
        </w:tc>
        <w:tc>
          <w:tcPr>
            <w:tcW w:w="6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 решению</w:t>
            </w:r>
          </w:p>
        </w:tc>
        <w:tc>
          <w:tcPr>
            <w:tcW w:w="6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93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год»</w:t>
            </w:r>
          </w:p>
        </w:tc>
        <w:tc>
          <w:tcPr>
            <w:tcW w:w="6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</w:trPr>
        <w:tc>
          <w:tcPr>
            <w:tcW w:w="4993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</w:trPr>
        <w:tc>
          <w:tcPr>
            <w:tcW w:w="4993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pct"/>
        </w:trPr>
        <w:tc>
          <w:tcPr>
            <w:tcW w:w="4993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ind w:left="0" w:right="0" w:firstLine="0"/>
        <w:jc w:val="center"/>
        <w:rPr>
          <w:rFonts w:hint="default" w:ascii="Arial" w:hAnsi="Arial" w:eastAsia="Times New Roman" w:cs="Arial"/>
          <w:b w:val="0"/>
          <w:bCs w:val="0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>Ведомственная структура расходов бюджета сельского поселения</w:t>
      </w:r>
    </w:p>
    <w:p>
      <w:pPr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на 202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год</w:t>
      </w:r>
    </w:p>
    <w:p>
      <w:pPr>
        <w:ind w:left="0" w:right="0" w:firstLine="0"/>
        <w:jc w:val="left"/>
        <w:rPr>
          <w:rFonts w:hint="default" w:ascii="Arial" w:hAnsi="Arial" w:cs="Arial"/>
          <w:sz w:val="24"/>
          <w:szCs w:val="24"/>
        </w:rPr>
      </w:pPr>
    </w:p>
    <w:tbl>
      <w:tblPr>
        <w:tblStyle w:val="3"/>
        <w:tblW w:w="545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6"/>
        <w:gridCol w:w="786"/>
        <w:gridCol w:w="1298"/>
        <w:gridCol w:w="1681"/>
        <w:gridCol w:w="730"/>
        <w:gridCol w:w="1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Код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Администрация Волчихинского сельсовета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5950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2 418,0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1 638,0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Глава местной администрации (исполнительного-распорядительного органа муниципального образования)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1 279,0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914,0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2 057,0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270" w:rightChars="135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303</w:t>
            </w: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39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12 666,1</w:t>
            </w:r>
          </w:p>
        </w:tc>
      </w:tr>
    </w:tbl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  <w:sectPr>
          <w:pgSz w:w="11905" w:h="16837"/>
          <w:pgMar w:top="1440" w:right="1440" w:bottom="1440" w:left="1440" w:header="720" w:footer="720" w:gutter="0"/>
          <w:cols w:space="720" w:num="1"/>
        </w:sectPr>
      </w:pPr>
    </w:p>
    <w:tbl>
      <w:tblPr>
        <w:tblStyle w:val="3"/>
        <w:tblW w:w="25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13"/>
      </w:tblGrid>
      <w:tr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ПРИЛОЖЕНИЕ 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 решению</w:t>
            </w:r>
          </w:p>
        </w:tc>
      </w:tr>
      <w:tr>
        <w:tc>
          <w:tcPr>
            <w:tcW w:w="5000" w:type="pct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«О бюджете муниципального образования Волчихинского сельсовета Волчихинского района Алтайского края на 202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3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 xml:space="preserve"> год»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000" w:type="pct"/>
            <w:vAlign w:val="top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</w:tbl>
    <w:p>
      <w:pPr>
        <w:ind w:left="0" w:right="0" w:firstLine="0"/>
        <w:jc w:val="center"/>
        <w:rPr>
          <w:rFonts w:hint="default" w:ascii="Arial" w:hAnsi="Arial" w:eastAsia="Times New Roman" w:cs="Arial"/>
          <w:b w:val="0"/>
          <w:bCs w:val="0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</w:t>
      </w:r>
    </w:p>
    <w:p>
      <w:pPr>
        <w:ind w:left="0" w:right="0" w:firstLine="0"/>
        <w:jc w:val="center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>на 202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  <w:lang w:val="ru-RU"/>
        </w:rPr>
        <w:t>3</w:t>
      </w:r>
      <w:r>
        <w:rPr>
          <w:rFonts w:hint="default" w:ascii="Arial" w:hAnsi="Arial" w:eastAsia="Times New Roman" w:cs="Arial"/>
          <w:b w:val="0"/>
          <w:bCs w:val="0"/>
          <w:sz w:val="24"/>
          <w:szCs w:val="24"/>
        </w:rPr>
        <w:t xml:space="preserve"> год</w:t>
      </w:r>
    </w:p>
    <w:p>
      <w:pPr>
        <w:ind w:left="0" w:right="0" w:firstLine="0"/>
        <w:jc w:val="left"/>
        <w:rPr>
          <w:rFonts w:hint="default" w:ascii="Arial" w:hAnsi="Arial" w:cs="Arial"/>
          <w:sz w:val="24"/>
          <w:szCs w:val="24"/>
        </w:rPr>
      </w:pPr>
    </w:p>
    <w:tbl>
      <w:tblPr>
        <w:tblStyle w:val="3"/>
        <w:tblW w:w="527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3"/>
        <w:gridCol w:w="927"/>
        <w:gridCol w:w="1680"/>
        <w:gridCol w:w="883"/>
        <w:gridCol w:w="10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Рз/Пр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ЦСР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Вр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Сумма, тыс. рублей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lang w:val="ru-RU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  <w:lang w:val="ru-RU"/>
              </w:rPr>
              <w:t>5950</w:t>
            </w: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0120010150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3 198,0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2 418,0</w:t>
            </w:r>
          </w:p>
        </w:tc>
      </w:tr>
      <w:tr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1 638,0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0120010130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764,0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Проведения выборов в представительные органы муниципального образования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01 07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0130010240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средства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9910014100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870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2 503,0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1 279,0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914,0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01 13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850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310,0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03 10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9910014020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70,0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Благоустройство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4 196,1</w:t>
            </w:r>
          </w:p>
        </w:tc>
      </w:tr>
      <w:tr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Уличное освещение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9290018050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9290018070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50,0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05 03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9290018080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3 796,1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2 057,0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Культура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культуры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0220010530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1 129,0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Учреждения по обеспечению хозяйственного обслуживания (расходы на оплату труда с начислениями по кочегарам в клубах сельских поселений)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08 04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0250010810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928,0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Доплаты к пенсиям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10 01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9040016270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300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263,0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11 00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Массовый спорт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9000000000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9030000000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Центры спортивной подготовки (сборные команды)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ind w:left="198" w:leftChars="99" w:right="138" w:rightChars="69" w:firstLine="0" w:firstLineChars="0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11 02</w:t>
            </w: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9030016690</w:t>
            </w: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80,0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4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tabs>
                <w:tab w:val="left" w:pos="0"/>
              </w:tabs>
              <w:ind w:left="0" w:leftChars="0" w:firstLine="199" w:firstLineChars="83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Итого</w:t>
            </w:r>
          </w:p>
        </w:tc>
        <w:tc>
          <w:tcPr>
            <w:tcW w:w="486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881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eastAsia="Times New Roman" w:cs="Arial"/>
                <w:b w:val="0"/>
                <w:bCs w:val="0"/>
                <w:sz w:val="24"/>
                <w:szCs w:val="24"/>
              </w:rPr>
              <w:t>12 666,1</w:t>
            </w:r>
          </w:p>
        </w:tc>
      </w:tr>
    </w:tbl>
    <w:p>
      <w:pPr>
        <w:ind w:left="0" w:right="0" w:firstLine="0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9564A"/>
    <w:rsid w:val="294973F8"/>
    <w:rsid w:val="3A9655C1"/>
    <w:rsid w:val="3EAA6392"/>
    <w:rsid w:val="41C91449"/>
    <w:rsid w:val="4949073D"/>
    <w:rsid w:val="57206285"/>
    <w:rsid w:val="67896A0C"/>
    <w:rsid w:val="763C17EC"/>
    <w:rsid w:val="7F5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40"/>
      <w:jc w:val="both"/>
    </w:pPr>
    <w:rPr>
      <w:rFonts w:ascii="Arial" w:hAnsi="Arial" w:eastAsia="Arial" w:cs="Arial"/>
      <w:sz w:val="20"/>
      <w:szCs w:val="20"/>
      <w:lang w:val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semiHidden/>
    <w:unhideWhenUsed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ScaleCrop>false</ScaleCrop>
  <LinksUpToDate>false</LinksUpToDate>
  <Application>WPS Office_11.2.0.11536_F1E327BC-269C-435d-A152-05C5408002CA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2022-11-07T09:37:00Z</dcterms:created>
  <dc:creator>User</dc:creator>
  <cp:lastModifiedBy>User</cp:lastModifiedBy>
  <cp:lastPrinted>2022-12-28T03:38:00Z</cp:lastPrinted>
  <dcterms:modified xsi:type="dcterms:W3CDTF">2023-04-26T09:17:40Z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4B08F77D09B749BEB4F8395CABF283E7</vt:lpwstr>
  </property>
</Properties>
</file>