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РЕШЕНИЕ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11.01..2024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2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с. Волчиха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ind w:right="5139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 плане работы Совета народных депутатов Волчихинского сельсовета Волчихинского района Алтайского края 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pStyle w:val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Волчихинский сельсовет Волчихинского района Алтайского края, Совет народных депутатов Волчихинского сельсовета Волчихинского района Алтайского края, р е ш и л: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Принять прилагаемый План работы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Волчихинского сельсовета Волчихинского района Алтайского 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Дополнения и изменения вносить по мере необходимости на заседаниях    сельского Совета народных депутатов.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с 1 января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года.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исполнения настоящего решения оставляю за собой.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pStyle w:val="5"/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Глава Волчихинского сельсовета                                                   </w:t>
      </w:r>
      <w:r>
        <w:rPr>
          <w:rFonts w:ascii="Times New Roman" w:hAnsi="Times New Roman" w:cs="Times New Roman"/>
          <w:color w:val="333333"/>
          <w:lang w:val="ru-RU"/>
        </w:rPr>
        <w:t>А</w:t>
      </w:r>
      <w:r>
        <w:rPr>
          <w:rFonts w:hint="default" w:ascii="Times New Roman" w:hAnsi="Times New Roman" w:cs="Times New Roman"/>
          <w:color w:val="333333"/>
          <w:lang w:val="ru-RU"/>
        </w:rPr>
        <w:t>.Г.Кравченко</w:t>
      </w:r>
      <w:r>
        <w:rPr>
          <w:rFonts w:ascii="Times New Roman" w:hAnsi="Times New Roman" w:cs="Times New Roman"/>
          <w:color w:val="333333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>
      <w:pPr>
        <w:spacing w:after="0" w:line="240" w:lineRule="auto"/>
        <w:ind w:left="4956" w:firstLine="708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 w:type="page"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ПРИЛОЖЕНИЕ</w:t>
      </w:r>
    </w:p>
    <w:p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 решению Совета народных депутатов Волчихинского сельсовета  Волчихинского района Алтайского края</w:t>
      </w:r>
    </w:p>
    <w:p>
      <w:pPr>
        <w:spacing w:after="0" w:line="240" w:lineRule="auto"/>
        <w:ind w:left="5760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ОСНОВНЫЕ ЗАДАЧИ СОВЕТА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НА 202</w:t>
      </w:r>
      <w:r>
        <w:rPr>
          <w:rFonts w:hint="default" w:ascii="Times New Roman" w:hAnsi="Times New Roman" w:cs="Times New Roman"/>
          <w:bCs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 xml:space="preserve"> ГОД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исполнения бюджета муниципального образования Волчихинский сельсовет.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Контроль за ходом развития муниципального образования  Волчихинский сельсовет.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деятельности учреждений и предприятий, находящихся на территории сельсовета.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Участие в формировании бюджета, внесения изменений и дополнений, муниципального образования Волчихинский сельсовет на 202</w:t>
      </w:r>
      <w:r>
        <w:rPr>
          <w:rFonts w:hint="default" w:ascii="Times New Roman" w:hAnsi="Times New Roman" w:cs="Times New Roman"/>
          <w:color w:val="333333"/>
          <w:sz w:val="28"/>
          <w:szCs w:val="28"/>
          <w:lang w:val="en-US" w:eastAsia="ru-RU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год.</w:t>
      </w:r>
    </w:p>
    <w:p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5.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Подготовка вопросов для рассмотрения на заседаниях Совета народных депутатов. Волчихинского сельсовета Волчихинского района Алтайского края.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План работы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Совета народных депутатов Волчихинского сельсовета Волчихинского района Алтайского края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tbl>
      <w:tblPr>
        <w:tblStyle w:val="3"/>
        <w:tblW w:w="9315" w:type="dxa"/>
        <w:tblCellSpacing w:w="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64"/>
        <w:gridCol w:w="3480"/>
        <w:gridCol w:w="2070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 Ответственный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Заседания Совета народных депутатов Волчихинского сельсовета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регламентом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 w:right="1534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внеочередных заседаний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года, 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Заседание постоянных комиссий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года, 1 раз в квартал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Председатели комиссий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Прием граждан депутатами 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Постоянные комиссии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контроля исполнения решений, принятых Советом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НПА сельсовета в соответствии с изменениями федерального и регионального законодательства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 главы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Информирование населения о деятельности Совета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 Администрации Волчихинского сельсовета 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депутатов,  размещение на стенде и официальном сайте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Зам.главы Администрации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бюджет Волчихинского сельсовета на 20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24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Администрации Волчихинского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Внесении изменений и дополнений в Устав сельсовета, в соответствии с Федеральным и региональным законодательством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Волчихинского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Совета народных депутатов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Депутаты  Совета народных депутатов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Внесение изменений в реестр муниципального имущества сельсовета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5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Внесение изменений в решения  Совета народных депутатов 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Специалисты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15" w:type="dxa"/>
            <w:gridSpan w:val="5"/>
            <w:tcBorders>
              <w:top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Вопросы, выносимые для рассмотрения на заседаниях Совета народных депутатов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плана работы сельского Совета народных депутатов на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сельсовета –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Отчет главы администрации сельсовета о своей деятельности, о деятельности администрации сельсовета, в том числе о решении вопросов, поставленных Советом народных депутатов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Глава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утверждении отчёта об исполнении бюджета сельсовета за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Волчихинского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1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первое полугодие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2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9 месяцев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сельсовета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Об исполнении бюджета сельсовета за 3 квартал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бухгалтер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проекте бюджета сельсовета на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бухгалтер Администрации сельсовета – 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30" w:type="dxa"/>
            <w:gridSpan w:val="2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 бюджете сельсовета на 202</w:t>
            </w:r>
            <w:r>
              <w:rPr>
                <w:rFonts w:hint="default" w:ascii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0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Главный специалист Администрации Волчихинского сельсовета</w:t>
            </w:r>
          </w:p>
        </w:tc>
      </w:tr>
    </w:tbl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lang w:eastAsia="ru-RU"/>
        </w:rPr>
        <w:t>ОРГАНИЗАЦИОННАЯ ИНФОРМАЦИОННАЯ РАБОТА С НАСЕЛЕНИЕМ</w:t>
      </w: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3"/>
        <w:tblW w:w="9229" w:type="dxa"/>
        <w:tblCellSpacing w:w="0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3544"/>
        <w:gridCol w:w="1984"/>
        <w:gridCol w:w="28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слушаний: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внесению изменений и дополнений в Устав сельсовета;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утверждению бюджета;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исполнению бюджета;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- по планам и программам развития сельсовета  и др.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</w:t>
            </w:r>
          </w:p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Администрации сельсовета, специалисты администрации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Опубликование (обнародование) принятых Советом народных депутатов решений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Зам.главы Администрации Волчихинского сельсовета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Прием граждан по личным вопросам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Согласно утвержденного графика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Глава сельсовета, депутаты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66" w:type="dxa"/>
            <w:tcBorders>
              <w:top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Участие депутатов в культурно-массовых и общественных мероприятиях, проводимых в муниципальном образовании Волчихинский сельсовет</w:t>
            </w:r>
          </w:p>
        </w:tc>
        <w:tc>
          <w:tcPr>
            <w:tcW w:w="19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</w:tcBorders>
          </w:tcPr>
          <w:p>
            <w:pPr>
              <w:spacing w:after="0" w:line="240" w:lineRule="auto"/>
              <w:ind w:left="127"/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eastAsia="ru-RU"/>
              </w:rPr>
              <w:t> Глава сельсовета, депутаты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p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 </w:t>
      </w:r>
    </w:p>
    <w:sectPr>
      <w:pgSz w:w="11906" w:h="16838"/>
      <w:pgMar w:top="851" w:right="746" w:bottom="709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64EC"/>
    <w:rsid w:val="000547C6"/>
    <w:rsid w:val="000B6751"/>
    <w:rsid w:val="000B75A1"/>
    <w:rsid w:val="001F1FE2"/>
    <w:rsid w:val="002C68F5"/>
    <w:rsid w:val="0035049E"/>
    <w:rsid w:val="00375495"/>
    <w:rsid w:val="00440604"/>
    <w:rsid w:val="00447554"/>
    <w:rsid w:val="004F32D9"/>
    <w:rsid w:val="00547021"/>
    <w:rsid w:val="00555957"/>
    <w:rsid w:val="00576BBA"/>
    <w:rsid w:val="005C793C"/>
    <w:rsid w:val="00602C68"/>
    <w:rsid w:val="00650E48"/>
    <w:rsid w:val="007071E9"/>
    <w:rsid w:val="007301DF"/>
    <w:rsid w:val="00760D1C"/>
    <w:rsid w:val="00766449"/>
    <w:rsid w:val="007A19EF"/>
    <w:rsid w:val="007B1B70"/>
    <w:rsid w:val="0084736B"/>
    <w:rsid w:val="00873212"/>
    <w:rsid w:val="00873322"/>
    <w:rsid w:val="008874A9"/>
    <w:rsid w:val="008C5B86"/>
    <w:rsid w:val="0090446F"/>
    <w:rsid w:val="00957D23"/>
    <w:rsid w:val="009674B7"/>
    <w:rsid w:val="009A223C"/>
    <w:rsid w:val="009C1BE1"/>
    <w:rsid w:val="009C43BB"/>
    <w:rsid w:val="00A42551"/>
    <w:rsid w:val="00A64AFF"/>
    <w:rsid w:val="00AA44EB"/>
    <w:rsid w:val="00AC1C68"/>
    <w:rsid w:val="00B20B3A"/>
    <w:rsid w:val="00B353D9"/>
    <w:rsid w:val="00BB425F"/>
    <w:rsid w:val="00BD760E"/>
    <w:rsid w:val="00BE24FA"/>
    <w:rsid w:val="00C27238"/>
    <w:rsid w:val="00C937B3"/>
    <w:rsid w:val="00CA3421"/>
    <w:rsid w:val="00CA6552"/>
    <w:rsid w:val="00D25894"/>
    <w:rsid w:val="00D3595F"/>
    <w:rsid w:val="00E573DF"/>
    <w:rsid w:val="00E771C3"/>
    <w:rsid w:val="00E96E1A"/>
    <w:rsid w:val="00EA4745"/>
    <w:rsid w:val="00F1496D"/>
    <w:rsid w:val="00F464EC"/>
    <w:rsid w:val="00F83BEC"/>
    <w:rsid w:val="00FA1549"/>
    <w:rsid w:val="00FC68E0"/>
    <w:rsid w:val="26E02FBD"/>
    <w:rsid w:val="46F3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link w:val="9"/>
    <w:uiPriority w:val="99"/>
    <w:pPr>
      <w:spacing w:after="120" w:line="240" w:lineRule="auto"/>
    </w:pPr>
    <w:rPr>
      <w:sz w:val="28"/>
      <w:szCs w:val="28"/>
      <w:lang w:eastAsia="ru-RU"/>
    </w:rPr>
  </w:style>
  <w:style w:type="character" w:customStyle="1" w:styleId="6">
    <w:name w:val="Текст выноски Знак"/>
    <w:link w:val="4"/>
    <w:semiHidden/>
    <w:qFormat/>
    <w:locked/>
    <w:uiPriority w:val="99"/>
    <w:rPr>
      <w:rFonts w:ascii="Tahoma" w:hAnsi="Tahoma" w:cs="Tahoma"/>
      <w:sz w:val="16"/>
      <w:szCs w:val="16"/>
    </w:rPr>
  </w:style>
  <w:style w:type="paragraph" w:customStyle="1" w:styleId="7">
    <w:name w:val="Текст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">
    <w:name w:val="List Paragraph"/>
    <w:basedOn w:val="1"/>
    <w:qFormat/>
    <w:uiPriority w:val="99"/>
    <w:pPr>
      <w:ind w:left="720"/>
    </w:pPr>
  </w:style>
  <w:style w:type="character" w:customStyle="1" w:styleId="9">
    <w:name w:val="Основной текст Знак"/>
    <w:link w:val="5"/>
    <w:semiHidden/>
    <w:locked/>
    <w:uiPriority w:val="99"/>
    <w:rPr>
      <w:lang w:eastAsia="en-US"/>
    </w:rPr>
  </w:style>
  <w:style w:type="paragraph" w:customStyle="1" w:styleId="10">
    <w:name w:val="Знак"/>
    <w:basedOn w:val="1"/>
    <w:uiPriority w:val="9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1003</Words>
  <Characters>5721</Characters>
  <Lines>47</Lines>
  <Paragraphs>13</Paragraphs>
  <TotalTime>728</TotalTime>
  <ScaleCrop>false</ScaleCrop>
  <LinksUpToDate>false</LinksUpToDate>
  <CharactersWithSpaces>6711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2016-12-12T03:23:00Z</dcterms:created>
  <dc:creator>Admin</dc:creator>
  <cp:lastModifiedBy>User</cp:lastModifiedBy>
  <cp:lastPrinted>2024-01-15T05:19:35Z</cp:lastPrinted>
  <dcterms:modified xsi:type="dcterms:W3CDTF">2024-01-15T05:21:57Z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1033-12.2.0.13412</vt:lpwstr>
  </property>
  <property fmtid="{D5CDD505-2E9C-101B-9397-08002B2CF9AE}" pid="3" name="ICV">
    <vt:lpwstr>535A8A1E7BDC4A9BAA752BEC284987EA_12</vt:lpwstr>
  </property>
</Properties>
</file>