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CB" w:rsidRPr="00AB4F03" w:rsidRDefault="009A1FCB" w:rsidP="00AB4F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Алтайский край присоединился к всероссийской акции «Месяц безопасности», которая стартовала 22 ноября. Она направлена на профилактику гибели людей при пожарах.</w:t>
      </w:r>
    </w:p>
    <w:p w:rsidR="009A1FCB" w:rsidRPr="00AB4F03" w:rsidRDefault="009A1FCB" w:rsidP="00AB4F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В акции принимают участие сотрудники МЧС и МВД России, работники органов местного самоуправления, социальной защиты, образования, Всероссийского добровольного пожарного общества, волонтеры и сельские старосты. В связи с характерным для осенне-зимнего пожароопасного сезона увеличением числа пожаров в жилом секторе решено усилить взаимодействие ряда служб и структур. </w:t>
      </w:r>
    </w:p>
    <w:p w:rsidR="009A1FCB" w:rsidRPr="00AB4F03" w:rsidRDefault="009A1FCB" w:rsidP="00AB4F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В ходе совместной реализации программы проведены следующие мероприятия:</w:t>
      </w:r>
    </w:p>
    <w:p w:rsidR="009A1FCB" w:rsidRPr="00AB4F03" w:rsidRDefault="009A1FCB" w:rsidP="00AB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AB4F03">
        <w:rPr>
          <w:rFonts w:ascii="Times New Roman" w:hAnsi="Times New Roman" w:cs="Times New Roman"/>
          <w:sz w:val="24"/>
          <w:szCs w:val="24"/>
        </w:rPr>
        <w:t>Заключено соглашение о взаимодействии по вопросам профилактики гибели;</w:t>
      </w:r>
    </w:p>
    <w:p w:rsidR="009A1FCB" w:rsidRPr="00AB4F03" w:rsidRDefault="009A1FCB" w:rsidP="00AB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AB4F03">
        <w:rPr>
          <w:rFonts w:ascii="Times New Roman" w:hAnsi="Times New Roman" w:cs="Times New Roman"/>
          <w:sz w:val="24"/>
          <w:szCs w:val="24"/>
        </w:rPr>
        <w:t>Проведено заседание  КЧС и ОПБ по вопросам профилактики гибели на пожарах муниципального уровня;</w:t>
      </w:r>
    </w:p>
    <w:p w:rsidR="009A1FCB" w:rsidRPr="00AB4F03" w:rsidRDefault="009A1FCB" w:rsidP="00AB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AB4F03">
        <w:rPr>
          <w:rFonts w:ascii="Times New Roman" w:hAnsi="Times New Roman" w:cs="Times New Roman"/>
          <w:sz w:val="24"/>
          <w:szCs w:val="24"/>
        </w:rPr>
        <w:t>Проведено совместное рейдовое мероприятие, в ходе которого проинструктировано 11 человек, от которых может зависеть безопасность людей, в том числе безопасность детей в многодетных семьях;</w:t>
      </w:r>
      <w:bookmarkStart w:id="0" w:name="_GoBack"/>
      <w:bookmarkEnd w:id="0"/>
    </w:p>
    <w:p w:rsidR="009A1FCB" w:rsidRPr="00AB4F03" w:rsidRDefault="009A1FCB" w:rsidP="00AB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AB4F03">
        <w:rPr>
          <w:rFonts w:ascii="Times New Roman" w:hAnsi="Times New Roman" w:cs="Times New Roman"/>
          <w:sz w:val="24"/>
          <w:szCs w:val="24"/>
        </w:rPr>
        <w:t>Места жительства двух многодетных семей оснащены автономными дымовыми пожарными извещателями.</w:t>
      </w:r>
    </w:p>
    <w:p w:rsidR="009A1FCB" w:rsidRDefault="009A1FCB" w:rsidP="00AB4F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В период с 01.01.2019 года по 20.01.2019 года на территории Волчихинского района произошло 4 пожара. Причинами возникновения пожаров стали: неосторожное обращение с огнём (включая неосторожность при курении), нарушение требований пожарной безопасности при устройстве и эксплуатации печного оборудования. В связи с участившимися случаями возгораний автотранспортных средств, в зимний период, сотрудники МЧС предупреждают об обязательном соблюдении требований пожарной безопасности, при эксплуатации автотранспортных средств,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FCB" w:rsidRPr="00AB4F03" w:rsidRDefault="009A1FCB" w:rsidP="00AB4F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AB4F03">
        <w:rPr>
          <w:rFonts w:ascii="Times New Roman" w:hAnsi="Times New Roman" w:cs="Times New Roman"/>
          <w:sz w:val="28"/>
          <w:szCs w:val="28"/>
          <w:u w:val="single"/>
        </w:rPr>
        <w:t xml:space="preserve">апрещается: </w:t>
      </w:r>
    </w:p>
    <w:p w:rsidR="009A1FCB" w:rsidRPr="00AB4F03" w:rsidRDefault="009A1FCB" w:rsidP="00AB4F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- использовать в качестве утепления моторного отсека материалы, не предназначенные для этих нужд;</w:t>
      </w:r>
    </w:p>
    <w:p w:rsidR="009A1FCB" w:rsidRDefault="009A1FCB" w:rsidP="00AB4F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- производить работы с применением открытого огня, в не предусмотренных для этой цели местах;</w:t>
      </w:r>
    </w:p>
    <w:p w:rsidR="009A1FCB" w:rsidRDefault="009A1FCB" w:rsidP="00AB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AB4F03">
        <w:rPr>
          <w:rFonts w:ascii="Times New Roman" w:hAnsi="Times New Roman" w:cs="Times New Roman"/>
          <w:sz w:val="24"/>
          <w:szCs w:val="24"/>
        </w:rPr>
        <w:t>пользоваться открытыми источниками огня  для освещения во время технических осмотров, проведения ремонтных и других работ;</w:t>
      </w:r>
    </w:p>
    <w:p w:rsidR="009A1FCB" w:rsidRDefault="009A1FCB" w:rsidP="00AB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AB4F03">
        <w:rPr>
          <w:rFonts w:ascii="Times New Roman" w:hAnsi="Times New Roman" w:cs="Times New Roman"/>
          <w:sz w:val="24"/>
          <w:szCs w:val="24"/>
        </w:rPr>
        <w:t>оставлять в автомобиле промасленные обтирочные материалы и спецодежду по окончании работы;</w:t>
      </w:r>
    </w:p>
    <w:p w:rsidR="009A1FCB" w:rsidRPr="00AB4F03" w:rsidRDefault="009A1FCB" w:rsidP="00AB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B4F03">
        <w:rPr>
          <w:rFonts w:ascii="Times New Roman" w:hAnsi="Times New Roman" w:cs="Times New Roman"/>
          <w:sz w:val="24"/>
          <w:szCs w:val="24"/>
        </w:rPr>
        <w:t>оставлять автомобили с включенным зажиганием;</w:t>
      </w:r>
      <w:r w:rsidRPr="00AB4F03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AB4F03">
        <w:rPr>
          <w:rFonts w:ascii="Times New Roman" w:hAnsi="Times New Roman" w:cs="Times New Roman"/>
          <w:sz w:val="24"/>
          <w:szCs w:val="24"/>
        </w:rPr>
        <w:t>использовать для дополнительного обогрева помещений гаражных боксов и самих автомобилей электронагревательные приборы с открытыми нагревательными элементами;</w:t>
      </w:r>
      <w:r w:rsidRPr="00AB4F03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AB4F03">
        <w:rPr>
          <w:rFonts w:ascii="Times New Roman" w:hAnsi="Times New Roman" w:cs="Times New Roman"/>
          <w:sz w:val="24"/>
          <w:szCs w:val="24"/>
        </w:rPr>
        <w:t>поручать техническое обслуживание автомобиля лицам, не имеющим соответствующей квалификации.</w:t>
      </w:r>
    </w:p>
    <w:p w:rsidR="009A1FCB" w:rsidRPr="00AB4F03" w:rsidRDefault="009A1FCB" w:rsidP="00AB4F0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4F03">
        <w:rPr>
          <w:rFonts w:ascii="Times New Roman" w:hAnsi="Times New Roman" w:cs="Times New Roman"/>
          <w:b/>
          <w:bCs/>
          <w:sz w:val="28"/>
          <w:szCs w:val="28"/>
          <w:u w:val="single"/>
        </w:rPr>
        <w:t>Также настоятельно рекомендуем не оставлять без внимания печное оборудование, а именно:</w:t>
      </w:r>
    </w:p>
    <w:p w:rsidR="009A1FCB" w:rsidRPr="00AB4F03" w:rsidRDefault="009A1FCB" w:rsidP="00AB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 w:rsidRPr="00AB4F03">
        <w:rPr>
          <w:rFonts w:ascii="Times New Roman" w:hAnsi="Times New Roman" w:cs="Times New Roman"/>
          <w:sz w:val="24"/>
          <w:szCs w:val="24"/>
        </w:rPr>
        <w:t>регулярно производить очистку дымоходов от накопившейся сажи;</w:t>
      </w:r>
    </w:p>
    <w:p w:rsidR="009A1FCB" w:rsidRPr="00AB4F03" w:rsidRDefault="009A1FCB" w:rsidP="00AB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AB4F03">
        <w:rPr>
          <w:rFonts w:ascii="Times New Roman" w:hAnsi="Times New Roman" w:cs="Times New Roman"/>
          <w:sz w:val="24"/>
          <w:szCs w:val="24"/>
        </w:rPr>
        <w:t>периодически производить осмотр печного оборудование и трубу дымохода, с целью выявления нарушения целостности и  т.д.;</w:t>
      </w:r>
    </w:p>
    <w:p w:rsidR="009A1FCB" w:rsidRPr="00AB4F03" w:rsidRDefault="009A1FCB" w:rsidP="00AB4F0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4F0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Запрещается:</w:t>
      </w:r>
    </w:p>
    <w:p w:rsidR="009A1FCB" w:rsidRPr="00AB4F03" w:rsidRDefault="009A1FCB" w:rsidP="00AB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AB4F03">
        <w:rPr>
          <w:rFonts w:ascii="Times New Roman" w:hAnsi="Times New Roman" w:cs="Times New Roman"/>
          <w:sz w:val="24"/>
          <w:szCs w:val="24"/>
        </w:rPr>
        <w:t>хранить на печи и рядом с ней сгораемые материалы;</w:t>
      </w:r>
    </w:p>
    <w:p w:rsidR="009A1FCB" w:rsidRPr="00AB4F03" w:rsidRDefault="009A1FCB" w:rsidP="00AB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AB4F03">
        <w:rPr>
          <w:rFonts w:ascii="Times New Roman" w:hAnsi="Times New Roman" w:cs="Times New Roman"/>
          <w:sz w:val="24"/>
          <w:szCs w:val="24"/>
        </w:rPr>
        <w:t>применять горючие и легко воспламеняемые жидкости с целью розжига;</w:t>
      </w:r>
    </w:p>
    <w:p w:rsidR="009A1FCB" w:rsidRPr="00AB4F03" w:rsidRDefault="009A1FCB" w:rsidP="00AB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AB4F03">
        <w:rPr>
          <w:rFonts w:ascii="Times New Roman" w:hAnsi="Times New Roman" w:cs="Times New Roman"/>
          <w:sz w:val="24"/>
          <w:szCs w:val="24"/>
        </w:rPr>
        <w:t>складировать не затушенную золу и угли вблизи со сгораемыми конструкциями;</w:t>
      </w:r>
    </w:p>
    <w:p w:rsidR="009A1FCB" w:rsidRPr="00AB4F03" w:rsidRDefault="009A1FCB" w:rsidP="00AB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AB4F03">
        <w:rPr>
          <w:rFonts w:ascii="Times New Roman" w:hAnsi="Times New Roman" w:cs="Times New Roman"/>
          <w:sz w:val="24"/>
          <w:szCs w:val="24"/>
        </w:rPr>
        <w:t xml:space="preserve">оставлять без присмотре топящиеся печи, а также доверять присмотр за ними несовершеннолетним детям. </w:t>
      </w:r>
    </w:p>
    <w:p w:rsidR="009A1FCB" w:rsidRPr="00AB4F03" w:rsidRDefault="009A1FCB" w:rsidP="00AB4F03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9A1FCB" w:rsidRPr="00AB4F03" w:rsidRDefault="009A1FCB" w:rsidP="00AB4F03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sectPr w:rsidR="009A1FCB" w:rsidRPr="00AB4F03" w:rsidSect="00AB4F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C75"/>
    <w:rsid w:val="001B0032"/>
    <w:rsid w:val="002A50E4"/>
    <w:rsid w:val="009A1FCB"/>
    <w:rsid w:val="00AB4F03"/>
    <w:rsid w:val="00BC7875"/>
    <w:rsid w:val="00CF0F44"/>
    <w:rsid w:val="00D866B5"/>
    <w:rsid w:val="00FC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E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C4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C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FC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C4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436</Words>
  <Characters>2491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Мария</cp:lastModifiedBy>
  <cp:revision>3</cp:revision>
  <cp:lastPrinted>2019-01-24T05:24:00Z</cp:lastPrinted>
  <dcterms:created xsi:type="dcterms:W3CDTF">2019-01-24T03:25:00Z</dcterms:created>
  <dcterms:modified xsi:type="dcterms:W3CDTF">2019-01-24T05:25:00Z</dcterms:modified>
</cp:coreProperties>
</file>